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A5" w:rsidRDefault="008426A5" w:rsidP="008426A5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ab/>
        <w:t xml:space="preserve">Malinin prstenar - </w:t>
      </w:r>
      <w:r w:rsidRPr="008426A5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CS"/>
        </w:rPr>
        <w:t>Agrilus rubicola</w:t>
      </w:r>
    </w:p>
    <w:p w:rsidR="008426A5" w:rsidRDefault="008426A5" w:rsidP="008426A5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bookmarkStart w:id="0" w:name="_GoBack"/>
      <w:bookmarkEnd w:id="0"/>
    </w:p>
    <w:p w:rsidR="002A7680" w:rsidRDefault="002A7680" w:rsidP="008426A5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U našoj zemlji po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obimu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vrednosti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proizvodnje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malina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se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nalazi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prvom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mestu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u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okviru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grupe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jagodastih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vo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ć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aka. </w:t>
      </w:r>
      <w:r w:rsidRPr="00926B4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Imajući u vidu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karakteristični habitus biljaka i intenzivni vegetativni porast, u zasadima maline nastaju mikroklimatski uslovi koji pogoduju razvoju patogena i štetočina. Malinin prstenar (</w:t>
      </w:r>
      <w:r w:rsidRPr="008426A5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CS"/>
        </w:rPr>
        <w:t>Agrilus rubicola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) predstavlja jednu od značajnijih štetočina koj</w:t>
      </w:r>
      <w:r w:rsid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a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se pojavljuju u malinjacima. </w:t>
      </w:r>
      <w:proofErr w:type="gramStart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Ova</w:t>
      </w:r>
      <w:r w:rsid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>j insekat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ima</w:t>
      </w:r>
      <w:proofErr w:type="spellEnd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jednu</w:t>
      </w:r>
      <w:proofErr w:type="spellEnd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generaciju</w:t>
      </w:r>
      <w:proofErr w:type="spellEnd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godi</w:t>
      </w:r>
      <w:proofErr w:type="spellEnd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>š</w:t>
      </w:r>
      <w:proofErr w:type="spellStart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nje</w:t>
      </w:r>
      <w:proofErr w:type="spellEnd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prezimljava</w:t>
      </w:r>
      <w:proofErr w:type="spellEnd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stadijumu</w:t>
      </w:r>
      <w:proofErr w:type="spellEnd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larve</w:t>
      </w:r>
      <w:proofErr w:type="spellEnd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nutar </w:t>
      </w:r>
      <w:proofErr w:type="spellStart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izdanka</w:t>
      </w:r>
      <w:proofErr w:type="spellEnd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>.</w:t>
      </w:r>
      <w:proofErr w:type="gramEnd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Imago</w:t>
      </w:r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</w:t>
      </w:r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pojavljuje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krajem</w:t>
      </w:r>
      <w:proofErr w:type="spellEnd"/>
      <w:r w:rsidR="008426A5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maja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, 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>č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etkom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juna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i 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hrani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</w:t>
      </w:r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proofErr w:type="gram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</w:t>
      </w:r>
      <w:proofErr w:type="spellEnd"/>
      <w:proofErr w:type="gram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listovima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>č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injavaju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>ć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manju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š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tetu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biljci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. 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>Nakon dopunske ishrane ž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enk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proofErr w:type="spellEnd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pola</w:t>
      </w:r>
      <w:proofErr w:type="spellEnd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>ž</w:t>
      </w:r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jaja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pojedina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>č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</w:t>
      </w:r>
      <w:proofErr w:type="spellEnd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koru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mladih</w:t>
      </w:r>
      <w:proofErr w:type="spellEnd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izdanaka</w:t>
      </w:r>
      <w:proofErr w:type="spellEnd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>.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Jaje dobija oblik štitića žute boje, a larve se pile nakon nešto više od dve</w:t>
      </w:r>
      <w:r w:rsid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nedelje. Neposredno nakon piljenja, 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>larve se ubušuju u izbojke i dolaze do kambijalnog i provodnog tkiva koje oštećuju ili presecaju, pa zatim odlaze kroz drveni sloj u pravcu vrha izbojaka u obliku spirale.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ao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posledica</w:t>
      </w:r>
      <w:proofErr w:type="spellEnd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dolazi</w:t>
      </w:r>
      <w:proofErr w:type="spellEnd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zadebljanja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lomljenja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izdanaka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iznad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njega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>.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Zadebljanje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je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iznutra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crne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boje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.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Najvi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š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e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hodnika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nalazi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se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na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visini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od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oko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1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m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.</w:t>
      </w:r>
    </w:p>
    <w:p w:rsidR="00D05623" w:rsidRPr="008426A5" w:rsidRDefault="008426A5" w:rsidP="008426A5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Za suzbijanje oce štetočine neophodno je primeniti kako indirektne, tako i direktne mere suzbijanja. </w:t>
      </w:r>
      <w:proofErr w:type="gram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Od</w:t>
      </w:r>
      <w:proofErr w:type="gram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preventivnih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mera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najva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>ž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nije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upotreba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zdravog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sadnog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materijala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i 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uklonjanje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i spaljivanje zaraženih 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izdanaka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iz</w:t>
      </w:r>
      <w:proofErr w:type="spellEnd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E94438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zasada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. </w:t>
      </w:r>
      <w:proofErr w:type="spellStart"/>
      <w:proofErr w:type="gram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Tako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>đ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,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neophodno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ukloniti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divlju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kupinu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>ž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ukoliko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ih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ima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blizini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zasada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maline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jer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mogu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poslu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>ž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iti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dopunsku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ishranu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odraslih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jedinki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  <w:t>.</w:t>
      </w:r>
      <w:proofErr w:type="gram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proofErr w:type="spellStart"/>
      <w:proofErr w:type="gram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Hemijske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mere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,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tj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.</w:t>
      </w:r>
      <w:proofErr w:type="gram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proofErr w:type="spellStart"/>
      <w:proofErr w:type="gram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upotreba</w:t>
      </w:r>
      <w:proofErr w:type="spellEnd"/>
      <w:proofErr w:type="gram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fungicida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predla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ž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periodu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ishrane</w:t>
      </w:r>
      <w:proofErr w:type="spellEnd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proofErr w:type="spellStart"/>
      <w:r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imaga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, 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pre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nego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š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ž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enka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polo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ž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jaja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pre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cvetanja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maline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.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Koriste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insekticidi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bazi</w:t>
      </w:r>
      <w:proofErr w:type="spellEnd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sledećih aktivnih materija: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cipermetrin</w:t>
      </w:r>
      <w:proofErr w:type="spellEnd"/>
      <w:proofErr w:type="gramStart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, 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ambda</w:t>
      </w:r>
      <w:proofErr w:type="gram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-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cihalotrin</w:t>
      </w:r>
      <w:proofErr w:type="spellEnd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,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deltametrin</w:t>
      </w:r>
      <w:proofErr w:type="spellEnd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,</w:t>
      </w:r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proofErr w:type="spellStart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gama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-</w:t>
      </w:r>
      <w:proofErr w:type="spellStart"/>
      <w:r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cihalotri</w:t>
      </w:r>
      <w:proofErr w:type="spellEnd"/>
      <w:r w:rsidR="00D05623"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, </w:t>
      </w:r>
      <w:proofErr w:type="spellStart"/>
      <w:r w:rsidRPr="008426A5">
        <w:rPr>
          <w:rFonts w:ascii="Times New Roman" w:hAnsi="Times New Roman" w:cs="Times New Roman"/>
          <w:color w:val="000000" w:themeColor="text1"/>
          <w:sz w:val="24"/>
          <w:szCs w:val="24"/>
        </w:rPr>
        <w:t>hlorpirifos</w:t>
      </w:r>
      <w:proofErr w:type="spellEnd"/>
      <w:r w:rsidRPr="008426A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.</w:t>
      </w:r>
    </w:p>
    <w:p w:rsidR="00E94438" w:rsidRDefault="00E94438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8426A5" w:rsidRPr="00D05623" w:rsidRDefault="008426A5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E94438" w:rsidRPr="002A7680" w:rsidRDefault="00E9443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CS"/>
        </w:rPr>
      </w:pPr>
    </w:p>
    <w:sectPr w:rsidR="00E94438" w:rsidRPr="002A7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80"/>
    <w:rsid w:val="002A7680"/>
    <w:rsid w:val="004769DF"/>
    <w:rsid w:val="008426A5"/>
    <w:rsid w:val="00926B44"/>
    <w:rsid w:val="00D05623"/>
    <w:rsid w:val="00E9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56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056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56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056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2</cp:revision>
  <dcterms:created xsi:type="dcterms:W3CDTF">2024-10-10T11:04:00Z</dcterms:created>
  <dcterms:modified xsi:type="dcterms:W3CDTF">2025-01-28T08:28:00Z</dcterms:modified>
</cp:coreProperties>
</file>