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8C" w:rsidRPr="00315AC0" w:rsidRDefault="00730D8C" w:rsidP="00164A2A">
      <w:pPr>
        <w:pStyle w:val="NoSpacing"/>
        <w:ind w:left="2880" w:firstLine="72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proofErr w:type="spellStart"/>
      <w:r w:rsidRPr="00315AC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Bamija</w:t>
      </w:r>
      <w:proofErr w:type="spellEnd"/>
    </w:p>
    <w:p w:rsidR="00730D8C" w:rsidRPr="00164A2A" w:rsidRDefault="00730D8C" w:rsidP="00164A2A">
      <w:pPr>
        <w:pStyle w:val="NoSpacing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164A2A" w:rsidRPr="00164A2A" w:rsidRDefault="00730D8C" w:rsidP="00315AC0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64A2A">
        <w:rPr>
          <w:rFonts w:ascii="Times New Roman" w:eastAsia="Times New Roman" w:hAnsi="Times New Roman" w:cs="Times New Roman"/>
          <w:sz w:val="24"/>
          <w:szCs w:val="24"/>
        </w:rPr>
        <w:t>Bamija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 je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jednogodišnja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biljka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Sasvim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mladi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plodovi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koriste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povrće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64A2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različite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načine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najviše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kuvani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dinstani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64A2A">
        <w:rPr>
          <w:rFonts w:ascii="Times New Roman" w:eastAsia="Times New Roman" w:hAnsi="Times New Roman" w:cs="Times New Roman"/>
          <w:sz w:val="24"/>
          <w:szCs w:val="24"/>
        </w:rPr>
        <w:t>Bamija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konzervirati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sušenjem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zamrzavanjem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sterilizacijom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mariniranjem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prehrambenoj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industriji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sasušena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koristi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prinosni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emulgator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deluje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antioksidans</w:t>
      </w:r>
      <w:proofErr w:type="spellEnd"/>
      <w:r w:rsidR="00315AC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30D8C" w:rsidRPr="00164A2A" w:rsidRDefault="00730D8C" w:rsidP="00164A2A">
      <w:pPr>
        <w:pStyle w:val="NoSpacing"/>
        <w:rPr>
          <w:rFonts w:ascii="Times New Roman" w:eastAsia="Times New Roman" w:hAnsi="Times New Roman" w:cs="Times New Roman"/>
          <w:b/>
          <w:spacing w:val="-13"/>
          <w:sz w:val="24"/>
          <w:szCs w:val="24"/>
        </w:rPr>
      </w:pPr>
      <w:proofErr w:type="spellStart"/>
      <w:r w:rsidRPr="00164A2A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>Agroekološki</w:t>
      </w:r>
      <w:proofErr w:type="spellEnd"/>
      <w:r w:rsidRPr="00164A2A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>uslovi</w:t>
      </w:r>
      <w:proofErr w:type="spellEnd"/>
      <w:r w:rsidRPr="00164A2A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>za</w:t>
      </w:r>
      <w:proofErr w:type="spellEnd"/>
      <w:r w:rsidRPr="00164A2A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>gajenje</w:t>
      </w:r>
      <w:proofErr w:type="spellEnd"/>
      <w:r w:rsidRPr="00164A2A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>bamije</w:t>
      </w:r>
      <w:proofErr w:type="spellEnd"/>
    </w:p>
    <w:p w:rsidR="00730D8C" w:rsidRPr="00164A2A" w:rsidRDefault="00730D8C" w:rsidP="00164A2A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Minimalna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temperatura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klijanja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iznosi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15 - 17 °C, </w:t>
      </w:r>
      <w:proofErr w:type="gramStart"/>
      <w:r w:rsidRPr="00164A2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optimalna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29 - 30 °C. </w:t>
      </w:r>
      <w:proofErr w:type="spellStart"/>
      <w:proofErr w:type="gramStart"/>
      <w:r w:rsidRPr="00164A2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vegetativni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rast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potrebno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najmanje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15 °C, a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normalno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raste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tek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iznad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20 °C.</w:t>
      </w:r>
      <w:proofErr w:type="gram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Temperature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niže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64A2A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10 °C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izazivaju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jači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zastoj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rastu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one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iznad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40 °C. </w:t>
      </w:r>
      <w:proofErr w:type="gramStart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najmanji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mraz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uništi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biljku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podneti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kraće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suše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bez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većeg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zastoja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rastu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64A2A"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spellEnd"/>
      <w:proofErr w:type="gram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ravnomerno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snabdevanje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vodom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preko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potrebno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dobar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prinos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gajenje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najpogodnija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srednje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teška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zemljišta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dobre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strukture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pH 6 do 7. </w:t>
      </w:r>
      <w:proofErr w:type="gramStart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podnosi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jače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kisela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zemljišta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64A2A" w:rsidRPr="00164A2A" w:rsidRDefault="00164A2A" w:rsidP="00164A2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730D8C" w:rsidRPr="00164A2A" w:rsidRDefault="00730D8C" w:rsidP="00164A2A">
      <w:pPr>
        <w:pStyle w:val="NoSpacing"/>
        <w:rPr>
          <w:rFonts w:ascii="Times New Roman" w:eastAsia="Times New Roman" w:hAnsi="Times New Roman" w:cs="Times New Roman"/>
          <w:b/>
          <w:spacing w:val="-13"/>
          <w:sz w:val="24"/>
          <w:szCs w:val="24"/>
        </w:rPr>
      </w:pPr>
      <w:proofErr w:type="spellStart"/>
      <w:r w:rsidRPr="00164A2A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>Agrotehničke</w:t>
      </w:r>
      <w:proofErr w:type="spellEnd"/>
      <w:r w:rsidRPr="00164A2A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mere u </w:t>
      </w:r>
      <w:proofErr w:type="spellStart"/>
      <w:r w:rsidRPr="00164A2A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>gajenju</w:t>
      </w:r>
      <w:proofErr w:type="spellEnd"/>
      <w:r w:rsidRPr="00164A2A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>bamije</w:t>
      </w:r>
      <w:proofErr w:type="spellEnd"/>
    </w:p>
    <w:p w:rsidR="00730D8C" w:rsidRPr="00164A2A" w:rsidRDefault="00730D8C" w:rsidP="00164A2A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plodoredu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bamiji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odgovaraju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dinje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krastavci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jer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imaju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iste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uslove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rast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razvoj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64A2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dobar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prinos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potrebno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dosta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hraniva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Preporučene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količine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600 - 800 kg/ha NPK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đubriva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10:20:20,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prihranu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azotom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tokom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vegetacije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2 do 3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puta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64A2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20 - 30 kg/ha.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međurednu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obradu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potrebi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proređuje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(u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proleće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164A2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planirani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biljaka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64A2A">
        <w:rPr>
          <w:rFonts w:ascii="Times New Roman" w:eastAsia="Times New Roman" w:hAnsi="Times New Roman" w:cs="Times New Roman"/>
          <w:sz w:val="24"/>
          <w:szCs w:val="24"/>
        </w:rPr>
        <w:t>Leti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zaliva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prihranjuje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biljke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vežu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pritku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30D8C" w:rsidRPr="00164A2A" w:rsidRDefault="00730D8C" w:rsidP="00164A2A">
      <w:pPr>
        <w:pStyle w:val="NoSpacing"/>
        <w:rPr>
          <w:rFonts w:ascii="Times New Roman" w:eastAsia="Times New Roman" w:hAnsi="Times New Roman" w:cs="Times New Roman"/>
          <w:b/>
          <w:spacing w:val="-13"/>
          <w:sz w:val="24"/>
          <w:szCs w:val="24"/>
        </w:rPr>
      </w:pPr>
      <w:proofErr w:type="spellStart"/>
      <w:r w:rsidRPr="00164A2A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>Setva</w:t>
      </w:r>
      <w:proofErr w:type="spellEnd"/>
      <w:r w:rsidRPr="00164A2A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/ </w:t>
      </w:r>
      <w:proofErr w:type="spellStart"/>
      <w:r w:rsidRPr="00164A2A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>sadnja</w:t>
      </w:r>
      <w:proofErr w:type="spellEnd"/>
      <w:r w:rsidRPr="00164A2A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>bamije</w:t>
      </w:r>
      <w:proofErr w:type="spellEnd"/>
    </w:p>
    <w:p w:rsidR="00730D8C" w:rsidRPr="00164A2A" w:rsidRDefault="00730D8C" w:rsidP="00164A2A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Bamija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seje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kada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prođe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opasnost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64A2A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prolećnih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mrazeva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kada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zemljište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5 cm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dubine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postigne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temperaturu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višu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15 °C.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Seje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otvoreno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međuredni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razmak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60 - 100 cm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razmak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redu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20 - 30 cm,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dubinu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2 - 3 cm. Pre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setve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korisno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seme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potopiti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24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sata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toploj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vodi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oko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30 °C),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omekšati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semenjaču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64A2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1 ha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potrebno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je 5 - 10 kg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semena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Cvetanje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počinje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6 - 8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nedelja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setve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164A2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ubrzo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toga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berba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0D8C" w:rsidRPr="00164A2A" w:rsidRDefault="00730D8C" w:rsidP="00164A2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64A2A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saditi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Rasad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uzgaja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kontejnerima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zaštićenom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prostoru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4 - 6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nedelja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64A2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3 - 4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prava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lista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Sadi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krajem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aprila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64A2A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početkom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maja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Gaji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164A2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gredicama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širine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150 cm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pokrivenim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crnom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folijom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dvoredima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međurednim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razmakom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35 cm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razmakom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redu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30 cm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navodnjavanje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kapanjem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0D8C" w:rsidRPr="00164A2A" w:rsidRDefault="00730D8C" w:rsidP="00164A2A">
      <w:pPr>
        <w:pStyle w:val="NoSpacing"/>
        <w:rPr>
          <w:rFonts w:ascii="Times New Roman" w:eastAsia="Times New Roman" w:hAnsi="Times New Roman" w:cs="Times New Roman"/>
          <w:b/>
          <w:spacing w:val="-13"/>
          <w:sz w:val="24"/>
          <w:szCs w:val="24"/>
        </w:rPr>
      </w:pPr>
      <w:proofErr w:type="spellStart"/>
      <w:r w:rsidRPr="00164A2A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>Berba</w:t>
      </w:r>
      <w:proofErr w:type="spellEnd"/>
      <w:r w:rsidRPr="00164A2A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>i</w:t>
      </w:r>
      <w:proofErr w:type="spellEnd"/>
      <w:r w:rsidRPr="00164A2A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>skladištenje</w:t>
      </w:r>
      <w:proofErr w:type="spellEnd"/>
      <w:r w:rsidRPr="00164A2A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>bamije</w:t>
      </w:r>
      <w:proofErr w:type="spellEnd"/>
    </w:p>
    <w:p w:rsidR="00730D8C" w:rsidRPr="00164A2A" w:rsidRDefault="00730D8C" w:rsidP="00164A2A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Berba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počinje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krajem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maja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64A2A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početkom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juna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traje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kraja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septembra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početka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oktobra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berbu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plodova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dužine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proofErr w:type="gramStart"/>
      <w:r w:rsidRPr="00164A2A">
        <w:rPr>
          <w:rFonts w:ascii="Times New Roman" w:eastAsia="Times New Roman" w:hAnsi="Times New Roman" w:cs="Times New Roman"/>
          <w:sz w:val="24"/>
          <w:szCs w:val="24"/>
        </w:rPr>
        <w:t>,5</w:t>
      </w:r>
      <w:proofErr w:type="gram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- 9 cm, tri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puta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nedeljno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ovaj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način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postići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prinos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20 t/ha. </w:t>
      </w:r>
      <w:proofErr w:type="spellStart"/>
      <w:proofErr w:type="gramStart"/>
      <w:r w:rsidRPr="00164A2A">
        <w:rPr>
          <w:rFonts w:ascii="Times New Roman" w:eastAsia="Times New Roman" w:hAnsi="Times New Roman" w:cs="Times New Roman"/>
          <w:sz w:val="24"/>
          <w:szCs w:val="24"/>
        </w:rPr>
        <w:t>Plodovi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beru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ručno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tako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se plod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malo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zaokrene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otkine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Problem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pojava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alergijske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reakcije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kod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pojedinih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berača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64A2A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sitnih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dlačica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celoj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biljci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0D8C" w:rsidRPr="00164A2A" w:rsidRDefault="00730D8C" w:rsidP="00164A2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Plodovi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vrlo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brzo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gube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vodu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zato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ih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pre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ohladiti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64A2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oko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10 °C,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pakovati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manje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jedinice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ambalaže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pokrivene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folijom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. Na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prodajnom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mestu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održati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kratko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, 2 do 3 </w:t>
      </w:r>
      <w:proofErr w:type="spellStart"/>
      <w:proofErr w:type="gramStart"/>
      <w:r w:rsidRPr="00164A2A">
        <w:rPr>
          <w:rFonts w:ascii="Times New Roman" w:eastAsia="Times New Roman" w:hAnsi="Times New Roman" w:cs="Times New Roman"/>
          <w:sz w:val="24"/>
          <w:szCs w:val="24"/>
        </w:rPr>
        <w:t>dana</w:t>
      </w:r>
      <w:proofErr w:type="spellEnd"/>
      <w:proofErr w:type="gram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A2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164A2A">
        <w:rPr>
          <w:rFonts w:ascii="Times New Roman" w:eastAsia="Times New Roman" w:hAnsi="Times New Roman" w:cs="Times New Roman"/>
          <w:sz w:val="24"/>
          <w:szCs w:val="24"/>
        </w:rPr>
        <w:t xml:space="preserve"> 7 °C.</w:t>
      </w:r>
    </w:p>
    <w:p w:rsidR="00730D8C" w:rsidRPr="00164A2A" w:rsidRDefault="00730D8C" w:rsidP="00164A2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0D8C" w:rsidRPr="00164A2A" w:rsidRDefault="00164A2A" w:rsidP="00164A2A">
      <w:pPr>
        <w:pStyle w:val="NoSpacing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164A2A">
        <w:rPr>
          <w:rFonts w:ascii="Times New Roman" w:eastAsia="Times New Roman" w:hAnsi="Times New Roman" w:cs="Times New Roman"/>
          <w:color w:val="383838"/>
          <w:sz w:val="24"/>
          <w:szCs w:val="24"/>
        </w:rPr>
        <w:tab/>
      </w:r>
      <w:r w:rsidRPr="00164A2A">
        <w:rPr>
          <w:rFonts w:ascii="Times New Roman" w:eastAsia="Times New Roman" w:hAnsi="Times New Roman" w:cs="Times New Roman"/>
          <w:color w:val="383838"/>
          <w:sz w:val="24"/>
          <w:szCs w:val="24"/>
        </w:rPr>
        <w:tab/>
      </w:r>
      <w:r w:rsidRPr="00164A2A">
        <w:rPr>
          <w:rFonts w:ascii="Times New Roman" w:eastAsia="Times New Roman" w:hAnsi="Times New Roman" w:cs="Times New Roman"/>
          <w:color w:val="383838"/>
          <w:sz w:val="24"/>
          <w:szCs w:val="24"/>
        </w:rPr>
        <w:tab/>
      </w:r>
      <w:r w:rsidRPr="00164A2A">
        <w:rPr>
          <w:rFonts w:ascii="Times New Roman" w:eastAsia="Times New Roman" w:hAnsi="Times New Roman" w:cs="Times New Roman"/>
          <w:color w:val="383838"/>
          <w:sz w:val="24"/>
          <w:szCs w:val="24"/>
        </w:rPr>
        <w:tab/>
      </w:r>
      <w:r w:rsidRPr="00164A2A">
        <w:rPr>
          <w:rFonts w:ascii="Times New Roman" w:eastAsia="Times New Roman" w:hAnsi="Times New Roman" w:cs="Times New Roman"/>
          <w:color w:val="383838"/>
          <w:sz w:val="24"/>
          <w:szCs w:val="24"/>
        </w:rPr>
        <w:tab/>
      </w:r>
      <w:r w:rsidRPr="00164A2A">
        <w:rPr>
          <w:rFonts w:ascii="Times New Roman" w:eastAsia="Times New Roman" w:hAnsi="Times New Roman" w:cs="Times New Roman"/>
          <w:color w:val="383838"/>
          <w:sz w:val="24"/>
          <w:szCs w:val="24"/>
        </w:rPr>
        <w:tab/>
      </w:r>
      <w:r w:rsidRPr="00164A2A">
        <w:rPr>
          <w:rFonts w:ascii="Times New Roman" w:eastAsia="Times New Roman" w:hAnsi="Times New Roman" w:cs="Times New Roman"/>
          <w:color w:val="383838"/>
          <w:sz w:val="24"/>
          <w:szCs w:val="24"/>
        </w:rPr>
        <w:tab/>
      </w:r>
      <w:r w:rsidRPr="00164A2A">
        <w:rPr>
          <w:rFonts w:ascii="Times New Roman" w:eastAsia="Times New Roman" w:hAnsi="Times New Roman" w:cs="Times New Roman"/>
          <w:color w:val="383838"/>
          <w:sz w:val="24"/>
          <w:szCs w:val="24"/>
        </w:rPr>
        <w:tab/>
      </w:r>
      <w:proofErr w:type="spellStart"/>
      <w:r w:rsidR="008263E4">
        <w:rPr>
          <w:rFonts w:ascii="Times New Roman" w:eastAsia="Times New Roman" w:hAnsi="Times New Roman" w:cs="Times New Roman"/>
          <w:color w:val="383838"/>
          <w:sz w:val="24"/>
          <w:szCs w:val="24"/>
        </w:rPr>
        <w:t>Violeta</w:t>
      </w:r>
      <w:proofErr w:type="spellEnd"/>
      <w:r w:rsidR="008263E4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Veličković</w:t>
      </w:r>
    </w:p>
    <w:sectPr w:rsidR="00730D8C" w:rsidRPr="00164A2A" w:rsidSect="00164A2A">
      <w:pgSz w:w="12240" w:h="15840"/>
      <w:pgMar w:top="1440" w:right="1041" w:bottom="99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0621A6"/>
    <w:lvl w:ilvl="0">
      <w:numFmt w:val="bullet"/>
      <w:lvlText w:val="*"/>
      <w:lvlJc w:val="left"/>
    </w:lvl>
  </w:abstractNum>
  <w:abstractNum w:abstractNumId="1">
    <w:nsid w:val="13E72E34"/>
    <w:multiLevelType w:val="hybridMultilevel"/>
    <w:tmpl w:val="9396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064247"/>
    <w:multiLevelType w:val="hybridMultilevel"/>
    <w:tmpl w:val="A7F6F510"/>
    <w:lvl w:ilvl="0" w:tplc="A92C76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C525C1"/>
    <w:multiLevelType w:val="multilevel"/>
    <w:tmpl w:val="2A8E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B01AB"/>
    <w:rsid w:val="000B2BAE"/>
    <w:rsid w:val="00164A2A"/>
    <w:rsid w:val="00315AC0"/>
    <w:rsid w:val="0036777F"/>
    <w:rsid w:val="0046439C"/>
    <w:rsid w:val="00505AE1"/>
    <w:rsid w:val="0051082A"/>
    <w:rsid w:val="00581B07"/>
    <w:rsid w:val="006469D5"/>
    <w:rsid w:val="00722ADB"/>
    <w:rsid w:val="00730D8C"/>
    <w:rsid w:val="008263E4"/>
    <w:rsid w:val="00B40354"/>
    <w:rsid w:val="00BF5D37"/>
    <w:rsid w:val="00CC4FFF"/>
    <w:rsid w:val="00CC745F"/>
    <w:rsid w:val="00EB01AB"/>
    <w:rsid w:val="00F23D83"/>
    <w:rsid w:val="00F9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B07"/>
    <w:rPr>
      <w:rFonts w:cstheme="minorBidi"/>
    </w:rPr>
  </w:style>
  <w:style w:type="paragraph" w:styleId="Heading1">
    <w:name w:val="heading 1"/>
    <w:basedOn w:val="Normal"/>
    <w:link w:val="Heading1Char"/>
    <w:uiPriority w:val="9"/>
    <w:qFormat/>
    <w:rsid w:val="00730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730D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9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30D8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30D8C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30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30D8C"/>
  </w:style>
  <w:style w:type="character" w:styleId="Strong">
    <w:name w:val="Strong"/>
    <w:basedOn w:val="DefaultParagraphFont"/>
    <w:uiPriority w:val="22"/>
    <w:qFormat/>
    <w:rsid w:val="00730D8C"/>
    <w:rPr>
      <w:b/>
      <w:bCs/>
    </w:rPr>
  </w:style>
  <w:style w:type="paragraph" w:customStyle="1" w:styleId="published-date">
    <w:name w:val="published-date"/>
    <w:basedOn w:val="Normal"/>
    <w:rsid w:val="00730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2ADB"/>
    <w:pPr>
      <w:ind w:left="720"/>
      <w:contextualSpacing/>
    </w:pPr>
  </w:style>
  <w:style w:type="paragraph" w:styleId="NoSpacing">
    <w:name w:val="No Spacing"/>
    <w:uiPriority w:val="1"/>
    <w:qFormat/>
    <w:rsid w:val="00164A2A"/>
    <w:pPr>
      <w:spacing w:after="0" w:line="240" w:lineRule="auto"/>
    </w:pPr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8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7083">
          <w:marLeft w:val="125"/>
          <w:marRight w:val="0"/>
          <w:marTop w:val="63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4055">
          <w:marLeft w:val="0"/>
          <w:marRight w:val="0"/>
          <w:marTop w:val="15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697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6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3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2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6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15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59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064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1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0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3</cp:revision>
  <dcterms:created xsi:type="dcterms:W3CDTF">2025-01-14T11:08:00Z</dcterms:created>
  <dcterms:modified xsi:type="dcterms:W3CDTF">2025-01-14T11:10:00Z</dcterms:modified>
</cp:coreProperties>
</file>